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right="-340" w:rightChars="-162"/>
        <w:rPr>
          <w:rFonts w:hint="eastAsia" w:ascii="方正黑体_GBK" w:hAnsi="方正黑体_GBK" w:eastAsia="方正黑体_GBK" w:cs="方正黑体_GBK"/>
          <w:sz w:val="30"/>
          <w:szCs w:val="30"/>
          <w:highlight w:val="none"/>
        </w:rPr>
      </w:pPr>
      <w:bookmarkStart w:id="0" w:name="_GoBack"/>
      <w:bookmarkEnd w:id="0"/>
      <w:r>
        <w:rPr>
          <w:rFonts w:hint="eastAsia" w:ascii="方正黑体_GBK" w:hAnsi="方正黑体_GBK" w:eastAsia="方正黑体_GBK" w:cs="方正黑体_GBK"/>
          <w:sz w:val="30"/>
          <w:szCs w:val="30"/>
          <w:highlight w:val="none"/>
        </w:rPr>
        <w:t>附件1</w:t>
      </w:r>
    </w:p>
    <w:p>
      <w:pPr>
        <w:spacing w:line="360" w:lineRule="auto"/>
        <w:ind w:left="284" w:right="-340" w:rightChars="-162"/>
        <w:jc w:val="center"/>
        <w:rPr>
          <w:rFonts w:ascii="方正小标宋简体" w:hAnsi="方正小标宋简体" w:eastAsia="方正小标宋简体" w:cs="方正小标宋简体"/>
          <w:b/>
          <w:bCs/>
          <w:color w:val="00000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z w:val="32"/>
          <w:szCs w:val="32"/>
        </w:rPr>
        <w:t>绿色技术申报表</w:t>
      </w:r>
    </w:p>
    <w:tbl>
      <w:tblPr>
        <w:tblStyle w:val="7"/>
        <w:tblW w:w="8741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5"/>
        <w:gridCol w:w="1023"/>
        <w:gridCol w:w="1329"/>
        <w:gridCol w:w="1686"/>
        <w:gridCol w:w="586"/>
        <w:gridCol w:w="1117"/>
        <w:gridCol w:w="241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85" w:type="dxa"/>
            <w:vMerge w:val="restart"/>
            <w:vAlign w:val="center"/>
          </w:tcPr>
          <w:p>
            <w:pPr>
              <w:adjustRightInd w:val="0"/>
              <w:snapToGrid w:val="0"/>
              <w:spacing w:before="62" w:beforeLines="20" w:after="31" w:afterLines="10"/>
              <w:jc w:val="center"/>
              <w:outlineLvl w:val="0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申报技术概述</w:t>
            </w:r>
          </w:p>
        </w:tc>
        <w:tc>
          <w:tcPr>
            <w:tcW w:w="235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技术名称</w:t>
            </w:r>
          </w:p>
        </w:tc>
        <w:tc>
          <w:tcPr>
            <w:tcW w:w="227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11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所属领域</w:t>
            </w:r>
          </w:p>
        </w:tc>
        <w:tc>
          <w:tcPr>
            <w:tcW w:w="2415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85" w:type="dxa"/>
            <w:vMerge w:val="continue"/>
            <w:vAlign w:val="center"/>
          </w:tcPr>
          <w:p>
            <w:pPr>
              <w:adjustRightInd w:val="0"/>
              <w:snapToGrid w:val="0"/>
              <w:spacing w:before="62" w:beforeLines="20" w:after="31" w:afterLines="10"/>
              <w:jc w:val="left"/>
              <w:outlineLvl w:val="0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35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申报单位（企业）名称</w:t>
            </w:r>
          </w:p>
        </w:tc>
        <w:tc>
          <w:tcPr>
            <w:tcW w:w="580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85" w:type="dxa"/>
            <w:vMerge w:val="continue"/>
            <w:vAlign w:val="center"/>
          </w:tcPr>
          <w:p>
            <w:pPr>
              <w:adjustRightInd w:val="0"/>
              <w:snapToGrid w:val="0"/>
              <w:spacing w:before="62" w:beforeLines="20" w:after="31" w:afterLines="10"/>
              <w:jc w:val="left"/>
              <w:outlineLvl w:val="0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35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技术来源</w:t>
            </w:r>
          </w:p>
        </w:tc>
        <w:tc>
          <w:tcPr>
            <w:tcW w:w="580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□ 自主研发    □ 合作研发    □ 引进技术    □ 国外技术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85" w:type="dxa"/>
            <w:vMerge w:val="continue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235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技术背景及应用现状</w:t>
            </w:r>
          </w:p>
        </w:tc>
        <w:tc>
          <w:tcPr>
            <w:tcW w:w="580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85" w:type="dxa"/>
            <w:vMerge w:val="continue"/>
            <w:vAlign w:val="center"/>
          </w:tcPr>
          <w:p>
            <w:pPr>
              <w:adjustRightInd w:val="0"/>
              <w:snapToGrid w:val="0"/>
              <w:spacing w:before="62" w:beforeLines="20" w:after="31" w:afterLines="10"/>
              <w:jc w:val="left"/>
              <w:outlineLvl w:val="0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35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技术应用条件</w:t>
            </w:r>
          </w:p>
        </w:tc>
        <w:tc>
          <w:tcPr>
            <w:tcW w:w="580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85" w:type="dxa"/>
            <w:vMerge w:val="continue"/>
            <w:vAlign w:val="center"/>
          </w:tcPr>
          <w:p>
            <w:pPr>
              <w:adjustRightInd w:val="0"/>
              <w:snapToGrid w:val="0"/>
              <w:spacing w:before="62" w:beforeLines="20" w:after="31" w:afterLines="10"/>
              <w:jc w:val="left"/>
              <w:outlineLvl w:val="0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35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核心技术内容</w:t>
            </w:r>
          </w:p>
        </w:tc>
        <w:tc>
          <w:tcPr>
            <w:tcW w:w="580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85" w:type="dxa"/>
            <w:vMerge w:val="continue"/>
            <w:vAlign w:val="center"/>
          </w:tcPr>
          <w:p>
            <w:pPr>
              <w:adjustRightInd w:val="0"/>
              <w:snapToGrid w:val="0"/>
              <w:spacing w:before="62" w:beforeLines="20" w:after="31" w:afterLines="10"/>
              <w:jc w:val="left"/>
              <w:outlineLvl w:val="0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35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主要技术指标</w:t>
            </w:r>
          </w:p>
        </w:tc>
        <w:tc>
          <w:tcPr>
            <w:tcW w:w="580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85" w:type="dxa"/>
            <w:vMerge w:val="continue"/>
            <w:vAlign w:val="center"/>
          </w:tcPr>
          <w:p>
            <w:pPr>
              <w:adjustRightInd w:val="0"/>
              <w:snapToGrid w:val="0"/>
              <w:spacing w:before="62" w:beforeLines="20" w:after="31" w:afterLines="10"/>
              <w:jc w:val="left"/>
              <w:outlineLvl w:val="0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35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技术鉴定情况</w:t>
            </w:r>
          </w:p>
        </w:tc>
        <w:tc>
          <w:tcPr>
            <w:tcW w:w="580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85" w:type="dxa"/>
            <w:vMerge w:val="continue"/>
            <w:vAlign w:val="center"/>
          </w:tcPr>
          <w:p>
            <w:pPr>
              <w:adjustRightInd w:val="0"/>
              <w:snapToGrid w:val="0"/>
              <w:spacing w:before="62" w:beforeLines="20" w:after="31" w:afterLines="10"/>
              <w:jc w:val="left"/>
              <w:outlineLvl w:val="0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35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典型用户</w:t>
            </w:r>
          </w:p>
        </w:tc>
        <w:tc>
          <w:tcPr>
            <w:tcW w:w="580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85" w:type="dxa"/>
            <w:vMerge w:val="restart"/>
            <w:vAlign w:val="center"/>
          </w:tcPr>
          <w:p>
            <w:pPr>
              <w:adjustRightInd w:val="0"/>
              <w:snapToGrid w:val="0"/>
              <w:spacing w:before="62" w:beforeLines="20" w:after="31" w:afterLines="10"/>
              <w:jc w:val="center"/>
              <w:outlineLvl w:val="0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申报技术综合影响</w:t>
            </w:r>
          </w:p>
        </w:tc>
        <w:tc>
          <w:tcPr>
            <w:tcW w:w="2352" w:type="dxa"/>
            <w:gridSpan w:val="2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对资源、能源利用的影响</w:t>
            </w:r>
          </w:p>
        </w:tc>
        <w:tc>
          <w:tcPr>
            <w:tcW w:w="168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资源利用情况</w:t>
            </w:r>
          </w:p>
        </w:tc>
        <w:tc>
          <w:tcPr>
            <w:tcW w:w="4118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85" w:type="dxa"/>
            <w:vMerge w:val="continue"/>
            <w:vAlign w:val="center"/>
          </w:tcPr>
          <w:p>
            <w:pPr>
              <w:adjustRightInd w:val="0"/>
              <w:snapToGrid w:val="0"/>
              <w:spacing w:before="62" w:beforeLines="20" w:after="31" w:afterLines="10"/>
              <w:jc w:val="left"/>
              <w:outlineLvl w:val="0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352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68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能源利用情况</w:t>
            </w:r>
          </w:p>
        </w:tc>
        <w:tc>
          <w:tcPr>
            <w:tcW w:w="4118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85" w:type="dxa"/>
            <w:vMerge w:val="continue"/>
            <w:vAlign w:val="center"/>
          </w:tcPr>
          <w:p>
            <w:pPr>
              <w:adjustRightInd w:val="0"/>
              <w:snapToGrid w:val="0"/>
              <w:spacing w:before="62" w:beforeLines="20" w:after="31" w:afterLines="10"/>
              <w:jc w:val="left"/>
              <w:outlineLvl w:val="0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352" w:type="dxa"/>
            <w:gridSpan w:val="2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环境污染物的产生及排放</w:t>
            </w:r>
          </w:p>
        </w:tc>
        <w:tc>
          <w:tcPr>
            <w:tcW w:w="168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水环境污染物</w:t>
            </w:r>
          </w:p>
        </w:tc>
        <w:tc>
          <w:tcPr>
            <w:tcW w:w="4118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85" w:type="dxa"/>
            <w:vMerge w:val="continue"/>
            <w:vAlign w:val="center"/>
          </w:tcPr>
          <w:p>
            <w:pPr>
              <w:adjustRightInd w:val="0"/>
              <w:snapToGrid w:val="0"/>
              <w:spacing w:before="62" w:beforeLines="20" w:after="31" w:afterLines="10"/>
              <w:jc w:val="left"/>
              <w:outlineLvl w:val="0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352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68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大气环境污染物</w:t>
            </w:r>
          </w:p>
        </w:tc>
        <w:tc>
          <w:tcPr>
            <w:tcW w:w="4118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85" w:type="dxa"/>
            <w:vMerge w:val="continue"/>
            <w:vAlign w:val="center"/>
          </w:tcPr>
          <w:p>
            <w:pPr>
              <w:adjustRightInd w:val="0"/>
              <w:snapToGrid w:val="0"/>
              <w:spacing w:before="62" w:beforeLines="20" w:after="31" w:afterLines="10"/>
              <w:jc w:val="left"/>
              <w:outlineLvl w:val="0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352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68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固体废弃物</w:t>
            </w:r>
          </w:p>
        </w:tc>
        <w:tc>
          <w:tcPr>
            <w:tcW w:w="4118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85" w:type="dxa"/>
            <w:vMerge w:val="continue"/>
            <w:vAlign w:val="center"/>
          </w:tcPr>
          <w:p>
            <w:pPr>
              <w:adjustRightInd w:val="0"/>
              <w:snapToGrid w:val="0"/>
              <w:spacing w:before="62" w:beforeLines="20" w:after="31" w:afterLines="10"/>
              <w:jc w:val="left"/>
              <w:outlineLvl w:val="0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352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68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其他</w:t>
            </w:r>
          </w:p>
        </w:tc>
        <w:tc>
          <w:tcPr>
            <w:tcW w:w="4118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85" w:type="dxa"/>
            <w:vMerge w:val="continue"/>
            <w:vAlign w:val="center"/>
          </w:tcPr>
          <w:p>
            <w:pPr>
              <w:adjustRightInd w:val="0"/>
              <w:snapToGrid w:val="0"/>
              <w:spacing w:before="62" w:beforeLines="20" w:after="31" w:afterLines="10"/>
              <w:jc w:val="left"/>
              <w:outlineLvl w:val="0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352" w:type="dxa"/>
            <w:gridSpan w:val="2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对生态的影响</w:t>
            </w:r>
          </w:p>
        </w:tc>
        <w:tc>
          <w:tcPr>
            <w:tcW w:w="168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淡水</w:t>
            </w:r>
          </w:p>
        </w:tc>
        <w:tc>
          <w:tcPr>
            <w:tcW w:w="4118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85" w:type="dxa"/>
            <w:vMerge w:val="continue"/>
            <w:vAlign w:val="center"/>
          </w:tcPr>
          <w:p>
            <w:pPr>
              <w:adjustRightInd w:val="0"/>
              <w:snapToGrid w:val="0"/>
              <w:spacing w:before="62" w:beforeLines="20" w:after="31" w:afterLines="10"/>
              <w:jc w:val="left"/>
              <w:outlineLvl w:val="0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352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土壤</w:t>
            </w:r>
          </w:p>
        </w:tc>
        <w:tc>
          <w:tcPr>
            <w:tcW w:w="41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85" w:type="dxa"/>
            <w:vMerge w:val="continue"/>
            <w:vAlign w:val="center"/>
          </w:tcPr>
          <w:p>
            <w:pPr>
              <w:adjustRightInd w:val="0"/>
              <w:snapToGrid w:val="0"/>
              <w:spacing w:before="62" w:beforeLines="20" w:after="31" w:afterLines="10"/>
              <w:jc w:val="left"/>
              <w:outlineLvl w:val="0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352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气候/大气</w:t>
            </w:r>
          </w:p>
        </w:tc>
        <w:tc>
          <w:tcPr>
            <w:tcW w:w="41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85" w:type="dxa"/>
            <w:vMerge w:val="continue"/>
            <w:vAlign w:val="center"/>
          </w:tcPr>
          <w:p>
            <w:pPr>
              <w:adjustRightInd w:val="0"/>
              <w:snapToGrid w:val="0"/>
              <w:spacing w:before="62" w:beforeLines="20" w:after="31" w:afterLines="10"/>
              <w:jc w:val="left"/>
              <w:outlineLvl w:val="0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352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生物</w:t>
            </w:r>
          </w:p>
        </w:tc>
        <w:tc>
          <w:tcPr>
            <w:tcW w:w="41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85" w:type="dxa"/>
            <w:vMerge w:val="continue"/>
            <w:vAlign w:val="center"/>
          </w:tcPr>
          <w:p>
            <w:pPr>
              <w:adjustRightInd w:val="0"/>
              <w:snapToGrid w:val="0"/>
              <w:spacing w:before="62" w:beforeLines="20" w:after="31" w:afterLines="10"/>
              <w:jc w:val="left"/>
              <w:outlineLvl w:val="0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352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6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其他</w:t>
            </w:r>
          </w:p>
        </w:tc>
        <w:tc>
          <w:tcPr>
            <w:tcW w:w="4118" w:type="dxa"/>
            <w:gridSpan w:val="3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85" w:type="dxa"/>
            <w:vMerge w:val="continue"/>
            <w:vAlign w:val="center"/>
          </w:tcPr>
          <w:p>
            <w:pPr>
              <w:adjustRightInd w:val="0"/>
              <w:snapToGrid w:val="0"/>
              <w:spacing w:before="62" w:beforeLines="20" w:after="31" w:afterLines="10"/>
              <w:jc w:val="left"/>
              <w:outlineLvl w:val="0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352" w:type="dxa"/>
            <w:gridSpan w:val="2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color w:val="000000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对经济社会发展的影响</w:t>
            </w:r>
          </w:p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68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经济效益</w:t>
            </w:r>
          </w:p>
        </w:tc>
        <w:tc>
          <w:tcPr>
            <w:tcW w:w="4118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85" w:type="dxa"/>
            <w:vMerge w:val="continue"/>
            <w:vAlign w:val="center"/>
          </w:tcPr>
          <w:p>
            <w:pPr>
              <w:adjustRightInd w:val="0"/>
              <w:snapToGrid w:val="0"/>
              <w:spacing w:before="62" w:beforeLines="20" w:after="31" w:afterLines="10"/>
              <w:jc w:val="left"/>
              <w:outlineLvl w:val="0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352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68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社会就业</w:t>
            </w:r>
          </w:p>
        </w:tc>
        <w:tc>
          <w:tcPr>
            <w:tcW w:w="4118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585" w:type="dxa"/>
            <w:vMerge w:val="continue"/>
            <w:vAlign w:val="center"/>
          </w:tcPr>
          <w:p>
            <w:pPr>
              <w:adjustRightInd w:val="0"/>
              <w:snapToGrid w:val="0"/>
              <w:spacing w:before="62" w:beforeLines="20" w:after="31" w:afterLines="10"/>
              <w:jc w:val="left"/>
              <w:outlineLvl w:val="0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352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68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扶贫</w:t>
            </w:r>
          </w:p>
        </w:tc>
        <w:tc>
          <w:tcPr>
            <w:tcW w:w="4118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585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2" w:beforeLines="20" w:after="31" w:afterLines="10"/>
              <w:jc w:val="center"/>
              <w:outlineLvl w:val="0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推广前景及发展潜力</w:t>
            </w:r>
          </w:p>
        </w:tc>
        <w:tc>
          <w:tcPr>
            <w:tcW w:w="235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目前已推广比例(%)</w:t>
            </w:r>
          </w:p>
        </w:tc>
        <w:tc>
          <w:tcPr>
            <w:tcW w:w="580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58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2" w:beforeLines="20" w:after="31" w:afterLines="10"/>
              <w:jc w:val="center"/>
              <w:outlineLvl w:val="0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35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到2025年的推广比例(%)</w:t>
            </w:r>
          </w:p>
        </w:tc>
        <w:tc>
          <w:tcPr>
            <w:tcW w:w="580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58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2" w:beforeLines="20" w:after="31" w:afterLines="10"/>
              <w:jc w:val="center"/>
              <w:outlineLvl w:val="0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35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达到预期推广比例的总投资规模（万元）</w:t>
            </w:r>
          </w:p>
        </w:tc>
        <w:tc>
          <w:tcPr>
            <w:tcW w:w="580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585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2" w:beforeLines="20" w:after="31" w:afterLines="10"/>
              <w:jc w:val="center"/>
              <w:outlineLvl w:val="0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35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预计综合影响提升情况</w:t>
            </w:r>
          </w:p>
        </w:tc>
        <w:tc>
          <w:tcPr>
            <w:tcW w:w="580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exact"/>
          <w:jc w:val="center"/>
        </w:trPr>
        <w:tc>
          <w:tcPr>
            <w:tcW w:w="585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2" w:beforeLines="20" w:after="31" w:afterLines="1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已实施的典型案例</w:t>
            </w:r>
          </w:p>
        </w:tc>
        <w:tc>
          <w:tcPr>
            <w:tcW w:w="235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27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典型案例1</w:t>
            </w:r>
          </w:p>
        </w:tc>
        <w:tc>
          <w:tcPr>
            <w:tcW w:w="353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典型案例2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exact"/>
          <w:jc w:val="center"/>
        </w:trPr>
        <w:tc>
          <w:tcPr>
            <w:tcW w:w="58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35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案例名称</w:t>
            </w:r>
          </w:p>
        </w:tc>
        <w:tc>
          <w:tcPr>
            <w:tcW w:w="227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53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exact"/>
          <w:jc w:val="center"/>
        </w:trPr>
        <w:tc>
          <w:tcPr>
            <w:tcW w:w="58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35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建设规模</w:t>
            </w:r>
          </w:p>
        </w:tc>
        <w:tc>
          <w:tcPr>
            <w:tcW w:w="227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53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exact"/>
          <w:jc w:val="center"/>
        </w:trPr>
        <w:tc>
          <w:tcPr>
            <w:tcW w:w="58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35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建设条件</w:t>
            </w:r>
          </w:p>
        </w:tc>
        <w:tc>
          <w:tcPr>
            <w:tcW w:w="227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53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exact"/>
          <w:jc w:val="center"/>
        </w:trPr>
        <w:tc>
          <w:tcPr>
            <w:tcW w:w="58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35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2" w:beforeLines="20" w:after="31" w:afterLines="10"/>
              <w:outlineLvl w:val="0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主要建设或改造内容</w:t>
            </w:r>
          </w:p>
        </w:tc>
        <w:tc>
          <w:tcPr>
            <w:tcW w:w="227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53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exact"/>
          <w:jc w:val="center"/>
        </w:trPr>
        <w:tc>
          <w:tcPr>
            <w:tcW w:w="58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35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2" w:beforeLines="20" w:after="31" w:afterLines="10"/>
              <w:outlineLvl w:val="0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关键设备</w:t>
            </w:r>
          </w:p>
        </w:tc>
        <w:tc>
          <w:tcPr>
            <w:tcW w:w="227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53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exact"/>
          <w:jc w:val="center"/>
        </w:trPr>
        <w:tc>
          <w:tcPr>
            <w:tcW w:w="58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35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2" w:beforeLines="20" w:after="31" w:afterLines="10"/>
              <w:outlineLvl w:val="0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案例总投资额（万元）</w:t>
            </w:r>
          </w:p>
        </w:tc>
        <w:tc>
          <w:tcPr>
            <w:tcW w:w="227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53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exact"/>
          <w:jc w:val="center"/>
        </w:trPr>
        <w:tc>
          <w:tcPr>
            <w:tcW w:w="58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35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2" w:beforeLines="20" w:after="31" w:afterLines="10"/>
              <w:outlineLvl w:val="0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建设期（</w:t>
            </w:r>
            <w:r>
              <w:rPr>
                <w:rFonts w:hint="eastAsia" w:ascii="Times New Roman" w:hAnsi="Times New Roman"/>
                <w:color w:val="000000"/>
                <w:szCs w:val="21"/>
              </w:rPr>
              <w:t>年）</w:t>
            </w:r>
          </w:p>
        </w:tc>
        <w:tc>
          <w:tcPr>
            <w:tcW w:w="227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53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exact"/>
          <w:jc w:val="center"/>
        </w:trPr>
        <w:tc>
          <w:tcPr>
            <w:tcW w:w="585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35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outlineLvl w:val="0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能源（资源）、生态、环境及经济社会效益</w:t>
            </w:r>
          </w:p>
        </w:tc>
        <w:tc>
          <w:tcPr>
            <w:tcW w:w="227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53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exact"/>
          <w:jc w:val="center"/>
        </w:trPr>
        <w:tc>
          <w:tcPr>
            <w:tcW w:w="8741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申报单位联系人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exact"/>
          <w:jc w:val="center"/>
        </w:trPr>
        <w:tc>
          <w:tcPr>
            <w:tcW w:w="1608" w:type="dxa"/>
            <w:gridSpan w:val="2"/>
            <w:vAlign w:val="center"/>
          </w:tcPr>
          <w:p>
            <w:pPr>
              <w:adjustRightInd w:val="0"/>
              <w:snapToGrid w:val="0"/>
              <w:spacing w:before="62" w:beforeLines="20" w:after="31" w:afterLines="10"/>
              <w:jc w:val="center"/>
              <w:outlineLvl w:val="0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姓   名</w:t>
            </w:r>
          </w:p>
        </w:tc>
        <w:tc>
          <w:tcPr>
            <w:tcW w:w="3015" w:type="dxa"/>
            <w:gridSpan w:val="2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703" w:type="dxa"/>
            <w:gridSpan w:val="2"/>
            <w:vAlign w:val="center"/>
          </w:tcPr>
          <w:p>
            <w:pPr>
              <w:adjustRightInd w:val="0"/>
              <w:snapToGrid w:val="0"/>
              <w:spacing w:before="62" w:beforeLines="20" w:after="31" w:afterLines="10"/>
              <w:jc w:val="center"/>
              <w:outlineLvl w:val="0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联系电话</w:t>
            </w:r>
          </w:p>
        </w:tc>
        <w:tc>
          <w:tcPr>
            <w:tcW w:w="2415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exact"/>
          <w:jc w:val="center"/>
        </w:trPr>
        <w:tc>
          <w:tcPr>
            <w:tcW w:w="1608" w:type="dxa"/>
            <w:gridSpan w:val="2"/>
            <w:vAlign w:val="center"/>
          </w:tcPr>
          <w:p>
            <w:pPr>
              <w:adjustRightInd w:val="0"/>
              <w:snapToGrid w:val="0"/>
              <w:spacing w:before="62" w:beforeLines="20" w:after="31" w:afterLines="10"/>
              <w:jc w:val="center"/>
              <w:outlineLvl w:val="0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手   机</w:t>
            </w:r>
          </w:p>
        </w:tc>
        <w:tc>
          <w:tcPr>
            <w:tcW w:w="3015" w:type="dxa"/>
            <w:gridSpan w:val="2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703" w:type="dxa"/>
            <w:gridSpan w:val="2"/>
            <w:vAlign w:val="center"/>
          </w:tcPr>
          <w:p>
            <w:pPr>
              <w:adjustRightInd w:val="0"/>
              <w:snapToGrid w:val="0"/>
              <w:spacing w:before="62" w:beforeLines="20" w:after="31" w:afterLines="10"/>
              <w:jc w:val="center"/>
              <w:outlineLvl w:val="0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邮   编</w:t>
            </w:r>
          </w:p>
        </w:tc>
        <w:tc>
          <w:tcPr>
            <w:tcW w:w="2415" w:type="dxa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exact"/>
          <w:jc w:val="center"/>
        </w:trPr>
        <w:tc>
          <w:tcPr>
            <w:tcW w:w="1608" w:type="dxa"/>
            <w:gridSpan w:val="2"/>
            <w:vAlign w:val="center"/>
          </w:tcPr>
          <w:p>
            <w:pPr>
              <w:adjustRightInd w:val="0"/>
              <w:snapToGrid w:val="0"/>
              <w:spacing w:before="62" w:beforeLines="20" w:after="31" w:afterLines="10"/>
              <w:jc w:val="center"/>
              <w:outlineLvl w:val="0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E-mail</w:t>
            </w:r>
          </w:p>
        </w:tc>
        <w:tc>
          <w:tcPr>
            <w:tcW w:w="3015" w:type="dxa"/>
            <w:gridSpan w:val="2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703" w:type="dxa"/>
            <w:gridSpan w:val="2"/>
            <w:vAlign w:val="center"/>
          </w:tcPr>
          <w:p>
            <w:pPr>
              <w:adjustRightInd w:val="0"/>
              <w:snapToGrid w:val="0"/>
              <w:spacing w:before="62" w:beforeLines="20" w:after="31" w:afterLines="10"/>
              <w:jc w:val="center"/>
              <w:outlineLvl w:val="0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传   真</w:t>
            </w:r>
          </w:p>
        </w:tc>
        <w:tc>
          <w:tcPr>
            <w:tcW w:w="2415" w:type="dxa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exact"/>
          <w:jc w:val="center"/>
        </w:trPr>
        <w:tc>
          <w:tcPr>
            <w:tcW w:w="1608" w:type="dxa"/>
            <w:gridSpan w:val="2"/>
            <w:vAlign w:val="center"/>
          </w:tcPr>
          <w:p>
            <w:pPr>
              <w:adjustRightInd w:val="0"/>
              <w:snapToGrid w:val="0"/>
              <w:spacing w:before="62" w:beforeLines="20" w:after="31" w:afterLines="10"/>
              <w:jc w:val="center"/>
              <w:outlineLvl w:val="0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通信地址</w:t>
            </w:r>
          </w:p>
        </w:tc>
        <w:tc>
          <w:tcPr>
            <w:tcW w:w="7133" w:type="dxa"/>
            <w:gridSpan w:val="5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</w:tr>
    </w:tbl>
    <w:p>
      <w:pPr>
        <w:rPr>
          <w:rFonts w:ascii="Times New Roman" w:hAnsi="Times New Roman"/>
        </w:rPr>
      </w:pPr>
    </w:p>
    <w:sectPr>
      <w:footerReference r:id="rId3" w:type="default"/>
      <w:pgSz w:w="11906" w:h="16838"/>
      <w:pgMar w:top="1984" w:right="1616" w:bottom="1814" w:left="1616" w:header="851" w:footer="992" w:gutter="0"/>
      <w:pgNumType w:fmt="decimal" w:start="5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-34925</wp:posOffset>
              </wp:positionV>
              <wp:extent cx="746760" cy="21971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6760" cy="2197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eastAsia="宋体"/>
                            </w:rPr>
                          </w:pPr>
                          <w:r>
                            <w:rPr>
                              <w:rFonts w:hint="eastAsia" w:ascii="仿宋_GB2312" w:hAnsi="宋体" w:eastAsia="仿宋_GB2312"/>
                              <w:caps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ascii="仿宋_GB2312" w:hAnsi="宋体" w:eastAsia="仿宋_GB2312"/>
                              <w:caps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 w:ascii="方正仿宋_GBK" w:hAnsi="宋体"/>
                              <w:caps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eastAsia="仿宋_GB2312"/>
                              <w:caps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eastAsia="仿宋_GB2312"/>
                              <w:caps/>
                              <w:sz w:val="28"/>
                              <w:szCs w:val="28"/>
                            </w:rPr>
                            <w:instrText xml:space="preserve">PAGE   \* MERGEFORMAT</w:instrText>
                          </w:r>
                          <w:r>
                            <w:rPr>
                              <w:rFonts w:ascii="Times New Roman" w:hAnsi="Times New Roman" w:eastAsia="仿宋_GB2312"/>
                              <w:caps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eastAsia="仿宋_GB2312"/>
                              <w:caps/>
                              <w:sz w:val="28"/>
                              <w:szCs w:val="28"/>
                              <w:lang w:val="zh-CN"/>
                            </w:rPr>
                            <w:t>1</w:t>
                          </w:r>
                          <w:r>
                            <w:rPr>
                              <w:rFonts w:ascii="Times New Roman" w:hAnsi="Times New Roman" w:eastAsia="仿宋_GB2312"/>
                              <w:caps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方正仿宋_GBK" w:hAnsi="宋体"/>
                              <w:caps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仿宋_GB2312" w:hAnsi="宋体" w:eastAsia="仿宋_GB2312"/>
                              <w:caps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2.75pt;height:17.3pt;width:58.8pt;mso-position-horizontal:outside;mso-position-horizontal-relative:margin;z-index:251658240;mso-width-relative:page;mso-height-relative:page;" filled="f" stroked="f" coordsize="21600,21600" o:gfxdata="UEsDBAoAAAAAAIdO4kAAAAAAAAAAAAAAAAAEAAAAZHJzL1BLAwQUAAAACACHTuJAtheS4dYAAAAG&#10;AQAADwAAAGRycy9kb3ducmV2LnhtbE2Py07DMBRE90j8g3WR2LW2K7VAyE0XPHY8Smkl2DmxSSL8&#10;iOybtPw97gqWoxnNnCnXR2fZZGLqg0eQcwHM+Cbo3rcIu/fH2TWwRMprZYM3CD8mwbo6PytVocPB&#10;v5lpSy3LJT4VCqEjGgrOU9MZp9I8DMZn7ytEpyjL2HId1SGXO8sXQqy4U73PC50azF1nmu/t6BDs&#10;R4pPtaDP6b59ps0rH/cP8gXx8kKKW2BkjvQXhhN+RocqM9Vh9Doxi5CPEMJsuQR2cuXVCliNsLiR&#10;wKuS/8evfgFQSwMEFAAAAAgAh07iQO8UTvUSAgAABwQAAA4AAABkcnMvZTJvRG9jLnhtbK1TzY7T&#10;MBC+I/EOlu80bYEuVE1XZVdFSBW7UkGcXcduLNkeY7tNygPAG3Diwp3n6nMwdpIuAk6Iy2Qy//PN&#10;58V1azQ5Ch8U2JJORmNKhOVQKbsv6ft36ycvKAmR2YppsKKkJxHo9fLxo0Xj5mIKNehKeIJFbJg3&#10;rqR1jG5eFIHXwrAwAicsOiV4wyL++n1RedZgdaOL6Xg8KxrwlfPARQhove2cdJnrSyl4vJMyiEh0&#10;SXG2mKXPcpdksVyw+d4zVyvej8H+YQrDlMWml1K3LDJy8OqPUkZxDwFkHHEwBUipuMg74DaT8W/b&#10;bGvmRN4FwQnuAlP4f2X52+O9J6rC21FimcETnb9+OX/7cf7+mUwSPI0Lc4zaOoyL7StoU2hvD2hM&#10;W7fSm/TFfQj6EejTBVzRRsLRePVsdjVDD0fXdPLyapLBLx6SnQ/xtQBDklJSj7fLkLLjJkRsiKFD&#10;SOplYa20zvfTljQlnT19Ps4JFw9maIuJaYVu1KTFdtf28++gOuFaHjpeBMfXCptvWIj3zCMRcF4k&#10;d7xDITVgE+g1Smrwn/5mT/F4H/RS0iCxSho+HpgXlOg3Fi+XWDgoflB2g2IP5gaQq3gNnCarmOCj&#10;HlTpwXxAzq9SF3Qxy7FXSeOg3sSO3vhmuFitchByzbG4sVvHU+kOvtUhglQZ2QRLh0WPFrItA96/&#10;jETnX/9z1MP7Xf4E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theS4dYAAAAGAQAADwAAAAAAAAAB&#10;ACAAAAAiAAAAZHJzL2Rvd25yZXYueG1sUEsBAhQAFAAAAAgAh07iQO8UTvUSAgAABwQAAA4AAAAA&#10;AAAAAQAgAAAAJQEAAGRycy9lMm9Eb2MueG1sUEsFBgAAAAAGAAYAWQEAAKkFAAAAAA=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4"/>
                      <w:rPr>
                        <w:rFonts w:eastAsia="宋体"/>
                      </w:rPr>
                    </w:pPr>
                    <w:r>
                      <w:rPr>
                        <w:rFonts w:hint="eastAsia" w:ascii="仿宋_GB2312" w:hAnsi="宋体" w:eastAsia="仿宋_GB2312"/>
                        <w:caps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ascii="仿宋_GB2312" w:hAnsi="宋体" w:eastAsia="仿宋_GB2312"/>
                        <w:caps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 w:ascii="方正仿宋_GBK" w:hAnsi="宋体"/>
                        <w:caps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Times New Roman" w:hAnsi="Times New Roman" w:eastAsia="仿宋_GB2312"/>
                        <w:caps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 w:eastAsia="仿宋_GB2312"/>
                        <w:caps/>
                        <w:sz w:val="28"/>
                        <w:szCs w:val="28"/>
                      </w:rPr>
                      <w:instrText xml:space="preserve">PAGE   \* MERGEFORMAT</w:instrText>
                    </w:r>
                    <w:r>
                      <w:rPr>
                        <w:rFonts w:ascii="Times New Roman" w:hAnsi="Times New Roman" w:eastAsia="仿宋_GB2312"/>
                        <w:caps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 w:eastAsia="仿宋_GB2312"/>
                        <w:caps/>
                        <w:sz w:val="28"/>
                        <w:szCs w:val="28"/>
                        <w:lang w:val="zh-CN"/>
                      </w:rPr>
                      <w:t>1</w:t>
                    </w:r>
                    <w:r>
                      <w:rPr>
                        <w:rFonts w:ascii="Times New Roman" w:hAnsi="Times New Roman" w:eastAsia="仿宋_GB2312"/>
                        <w:caps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方正仿宋_GBK" w:hAnsi="宋体"/>
                        <w:caps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仿宋_GB2312" w:hAnsi="宋体" w:eastAsia="仿宋_GB2312"/>
                        <w:caps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091"/>
    <w:rsid w:val="00000538"/>
    <w:rsid w:val="0000673D"/>
    <w:rsid w:val="00006B11"/>
    <w:rsid w:val="000078AB"/>
    <w:rsid w:val="00015313"/>
    <w:rsid w:val="00021862"/>
    <w:rsid w:val="000255C0"/>
    <w:rsid w:val="00030BEF"/>
    <w:rsid w:val="00037049"/>
    <w:rsid w:val="00047C99"/>
    <w:rsid w:val="000516CA"/>
    <w:rsid w:val="00082ADB"/>
    <w:rsid w:val="000B4BC9"/>
    <w:rsid w:val="000D1091"/>
    <w:rsid w:val="000E1533"/>
    <w:rsid w:val="00102CD8"/>
    <w:rsid w:val="001141C7"/>
    <w:rsid w:val="00170225"/>
    <w:rsid w:val="00177E23"/>
    <w:rsid w:val="001B31A2"/>
    <w:rsid w:val="001E7297"/>
    <w:rsid w:val="002013B2"/>
    <w:rsid w:val="00224E0F"/>
    <w:rsid w:val="002358B4"/>
    <w:rsid w:val="0026465C"/>
    <w:rsid w:val="0027282C"/>
    <w:rsid w:val="002B01A1"/>
    <w:rsid w:val="002B2F14"/>
    <w:rsid w:val="002B5035"/>
    <w:rsid w:val="002C064B"/>
    <w:rsid w:val="002C447E"/>
    <w:rsid w:val="002C5D49"/>
    <w:rsid w:val="002D5DAD"/>
    <w:rsid w:val="002E0632"/>
    <w:rsid w:val="003150C6"/>
    <w:rsid w:val="00324C56"/>
    <w:rsid w:val="003326B8"/>
    <w:rsid w:val="00364A27"/>
    <w:rsid w:val="00397324"/>
    <w:rsid w:val="003B08E8"/>
    <w:rsid w:val="003B48FB"/>
    <w:rsid w:val="003C22CA"/>
    <w:rsid w:val="003C351F"/>
    <w:rsid w:val="003D6EA9"/>
    <w:rsid w:val="003E03D8"/>
    <w:rsid w:val="003E051C"/>
    <w:rsid w:val="003E7DA3"/>
    <w:rsid w:val="003F4DB7"/>
    <w:rsid w:val="00401CFC"/>
    <w:rsid w:val="00404175"/>
    <w:rsid w:val="00413C8F"/>
    <w:rsid w:val="0044316F"/>
    <w:rsid w:val="00453CE0"/>
    <w:rsid w:val="00484EA2"/>
    <w:rsid w:val="00494887"/>
    <w:rsid w:val="00494EEB"/>
    <w:rsid w:val="004A5F35"/>
    <w:rsid w:val="004A7586"/>
    <w:rsid w:val="004B4C17"/>
    <w:rsid w:val="004E6005"/>
    <w:rsid w:val="004F3AF6"/>
    <w:rsid w:val="005016CE"/>
    <w:rsid w:val="00512144"/>
    <w:rsid w:val="005141CE"/>
    <w:rsid w:val="00545BB9"/>
    <w:rsid w:val="0056032B"/>
    <w:rsid w:val="00563909"/>
    <w:rsid w:val="00565F09"/>
    <w:rsid w:val="005803CA"/>
    <w:rsid w:val="00581A49"/>
    <w:rsid w:val="005929D9"/>
    <w:rsid w:val="005947F8"/>
    <w:rsid w:val="005A0B84"/>
    <w:rsid w:val="005A59A3"/>
    <w:rsid w:val="005B73AB"/>
    <w:rsid w:val="005C34F1"/>
    <w:rsid w:val="005D58BA"/>
    <w:rsid w:val="005E47D3"/>
    <w:rsid w:val="0061337B"/>
    <w:rsid w:val="00635EFD"/>
    <w:rsid w:val="006747D2"/>
    <w:rsid w:val="00695BCC"/>
    <w:rsid w:val="006B02F8"/>
    <w:rsid w:val="006B317C"/>
    <w:rsid w:val="006C434E"/>
    <w:rsid w:val="006E07E4"/>
    <w:rsid w:val="006F2112"/>
    <w:rsid w:val="006F7FD9"/>
    <w:rsid w:val="0070441E"/>
    <w:rsid w:val="00711807"/>
    <w:rsid w:val="00714E5F"/>
    <w:rsid w:val="00730FA7"/>
    <w:rsid w:val="00745802"/>
    <w:rsid w:val="00746B52"/>
    <w:rsid w:val="00772D4E"/>
    <w:rsid w:val="007A6FBD"/>
    <w:rsid w:val="007C4DC2"/>
    <w:rsid w:val="007E37CE"/>
    <w:rsid w:val="007F33B3"/>
    <w:rsid w:val="007F75BA"/>
    <w:rsid w:val="00801502"/>
    <w:rsid w:val="00804CDB"/>
    <w:rsid w:val="00810AEC"/>
    <w:rsid w:val="00814EFD"/>
    <w:rsid w:val="00830E75"/>
    <w:rsid w:val="0084018B"/>
    <w:rsid w:val="00841040"/>
    <w:rsid w:val="0084632D"/>
    <w:rsid w:val="00877F44"/>
    <w:rsid w:val="008871AD"/>
    <w:rsid w:val="00893C13"/>
    <w:rsid w:val="008941B3"/>
    <w:rsid w:val="008B2A82"/>
    <w:rsid w:val="008C4442"/>
    <w:rsid w:val="008D23C5"/>
    <w:rsid w:val="008D242F"/>
    <w:rsid w:val="008F6D27"/>
    <w:rsid w:val="008F783D"/>
    <w:rsid w:val="009066F0"/>
    <w:rsid w:val="009652CC"/>
    <w:rsid w:val="0097161F"/>
    <w:rsid w:val="00985571"/>
    <w:rsid w:val="00997A3A"/>
    <w:rsid w:val="009A458A"/>
    <w:rsid w:val="009B29AA"/>
    <w:rsid w:val="009C217B"/>
    <w:rsid w:val="009E5E65"/>
    <w:rsid w:val="00A12747"/>
    <w:rsid w:val="00A24BE0"/>
    <w:rsid w:val="00A27EFB"/>
    <w:rsid w:val="00A37616"/>
    <w:rsid w:val="00A6455D"/>
    <w:rsid w:val="00A7425E"/>
    <w:rsid w:val="00A76883"/>
    <w:rsid w:val="00A77E5E"/>
    <w:rsid w:val="00A848A6"/>
    <w:rsid w:val="00AA06B6"/>
    <w:rsid w:val="00AB51C9"/>
    <w:rsid w:val="00AC0029"/>
    <w:rsid w:val="00AD2803"/>
    <w:rsid w:val="00AD5DE2"/>
    <w:rsid w:val="00AD6B07"/>
    <w:rsid w:val="00AF1733"/>
    <w:rsid w:val="00AF6B41"/>
    <w:rsid w:val="00AF7AB4"/>
    <w:rsid w:val="00B13810"/>
    <w:rsid w:val="00B24CFB"/>
    <w:rsid w:val="00B438AA"/>
    <w:rsid w:val="00B51A25"/>
    <w:rsid w:val="00B6579D"/>
    <w:rsid w:val="00B67654"/>
    <w:rsid w:val="00B861EA"/>
    <w:rsid w:val="00BA6FDF"/>
    <w:rsid w:val="00BC2FD0"/>
    <w:rsid w:val="00BC3F9D"/>
    <w:rsid w:val="00C42068"/>
    <w:rsid w:val="00C42713"/>
    <w:rsid w:val="00C66716"/>
    <w:rsid w:val="00C752BE"/>
    <w:rsid w:val="00C93F51"/>
    <w:rsid w:val="00C949B2"/>
    <w:rsid w:val="00CB0DFF"/>
    <w:rsid w:val="00CD6D61"/>
    <w:rsid w:val="00CD7D2F"/>
    <w:rsid w:val="00CF54F4"/>
    <w:rsid w:val="00D24E89"/>
    <w:rsid w:val="00D32758"/>
    <w:rsid w:val="00D60D63"/>
    <w:rsid w:val="00D70EF4"/>
    <w:rsid w:val="00D86CAA"/>
    <w:rsid w:val="00D95C6F"/>
    <w:rsid w:val="00DA13CB"/>
    <w:rsid w:val="00DC4FFB"/>
    <w:rsid w:val="00DD3EFB"/>
    <w:rsid w:val="00DD5570"/>
    <w:rsid w:val="00DF3AC7"/>
    <w:rsid w:val="00E02765"/>
    <w:rsid w:val="00E34887"/>
    <w:rsid w:val="00E51908"/>
    <w:rsid w:val="00E65106"/>
    <w:rsid w:val="00E66AF6"/>
    <w:rsid w:val="00E72F43"/>
    <w:rsid w:val="00E77ACD"/>
    <w:rsid w:val="00E8048F"/>
    <w:rsid w:val="00E960C3"/>
    <w:rsid w:val="00EC7183"/>
    <w:rsid w:val="00ED04FF"/>
    <w:rsid w:val="00EF090B"/>
    <w:rsid w:val="00F070BE"/>
    <w:rsid w:val="00F20B40"/>
    <w:rsid w:val="00F300F0"/>
    <w:rsid w:val="00F36F20"/>
    <w:rsid w:val="00F56629"/>
    <w:rsid w:val="00F57927"/>
    <w:rsid w:val="00F70C7F"/>
    <w:rsid w:val="00F719F3"/>
    <w:rsid w:val="00F82FD6"/>
    <w:rsid w:val="00F86FD0"/>
    <w:rsid w:val="00FB0C14"/>
    <w:rsid w:val="00FB6ABE"/>
    <w:rsid w:val="00FC601D"/>
    <w:rsid w:val="00FD1BBB"/>
    <w:rsid w:val="00FD7F67"/>
    <w:rsid w:val="00FE502A"/>
    <w:rsid w:val="00FE7DE5"/>
    <w:rsid w:val="00FF0A6C"/>
    <w:rsid w:val="00FF551C"/>
    <w:rsid w:val="3CD94AFD"/>
    <w:rsid w:val="3EEF13A1"/>
    <w:rsid w:val="3EFD3AC0"/>
    <w:rsid w:val="52674566"/>
    <w:rsid w:val="77D798FC"/>
    <w:rsid w:val="7AF792C3"/>
    <w:rsid w:val="7C6DBF37"/>
    <w:rsid w:val="7EBF06FE"/>
    <w:rsid w:val="7F572057"/>
    <w:rsid w:val="A5FFBF1F"/>
    <w:rsid w:val="BB6DB571"/>
    <w:rsid w:val="CF7C218E"/>
    <w:rsid w:val="F7DCB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4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annotation subject"/>
    <w:basedOn w:val="2"/>
    <w:next w:val="2"/>
    <w:link w:val="15"/>
    <w:semiHidden/>
    <w:unhideWhenUsed/>
    <w:qFormat/>
    <w:uiPriority w:val="99"/>
    <w:rPr>
      <w:b/>
      <w:bCs/>
    </w:rPr>
  </w:style>
  <w:style w:type="character" w:styleId="9">
    <w:name w:val="annotation reference"/>
    <w:basedOn w:val="8"/>
    <w:semiHidden/>
    <w:unhideWhenUsed/>
    <w:qFormat/>
    <w:uiPriority w:val="99"/>
    <w:rPr>
      <w:sz w:val="21"/>
      <w:szCs w:val="21"/>
    </w:rPr>
  </w:style>
  <w:style w:type="character" w:customStyle="1" w:styleId="10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批注框文本 Char"/>
    <w:basedOn w:val="8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4">
    <w:name w:val="批注文字 Char"/>
    <w:basedOn w:val="8"/>
    <w:link w:val="2"/>
    <w:semiHidden/>
    <w:qFormat/>
    <w:uiPriority w:val="99"/>
    <w:rPr>
      <w:rFonts w:ascii="Calibri" w:hAnsi="Calibri" w:eastAsia="宋体" w:cs="Times New Roman"/>
    </w:rPr>
  </w:style>
  <w:style w:type="character" w:customStyle="1" w:styleId="15">
    <w:name w:val="批注主题 Char"/>
    <w:basedOn w:val="14"/>
    <w:link w:val="6"/>
    <w:semiHidden/>
    <w:qFormat/>
    <w:uiPriority w:val="99"/>
    <w:rPr>
      <w:rFonts w:ascii="Calibri" w:hAnsi="Calibri" w:eastAsia="宋体" w:cs="Times New Roman"/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352</Words>
  <Characters>364</Characters>
  <Lines>4</Lines>
  <Paragraphs>1</Paragraphs>
  <TotalTime>86</TotalTime>
  <ScaleCrop>false</ScaleCrop>
  <LinksUpToDate>false</LinksUpToDate>
  <CharactersWithSpaces>392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2020-05-01T08:25:00Z</dcterms:created>
  <dc:creator>lwang</dc:creator>
  <cp:lastModifiedBy>吴真真</cp:lastModifiedBy>
  <cp:lastPrinted>2020-07-01T16:31:00Z</cp:lastPrinted>
  <dcterms:modified xsi:type="dcterms:W3CDTF">2020-07-20T05:42:09Z</dcterms:modified>
  <cp:revision>697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